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CB" w:rsidRPr="00D61BCB" w:rsidRDefault="00D61BCB" w:rsidP="00D61BCB">
      <w:pPr>
        <w:jc w:val="right"/>
        <w:rPr>
          <w:sz w:val="28"/>
          <w:szCs w:val="28"/>
        </w:rPr>
      </w:pPr>
      <w:bookmarkStart w:id="0" w:name="_GoBack"/>
      <w:bookmarkEnd w:id="0"/>
      <w:r w:rsidRPr="00D61BCB">
        <w:rPr>
          <w:sz w:val="28"/>
          <w:szCs w:val="28"/>
        </w:rPr>
        <w:t>Montevideo, jueves 8 de setiembre de 2022</w:t>
      </w:r>
    </w:p>
    <w:p w:rsidR="00D61BCB" w:rsidRDefault="00D61BCB" w:rsidP="00D61BCB">
      <w:pPr>
        <w:jc w:val="both"/>
        <w:rPr>
          <w:b/>
          <w:sz w:val="28"/>
          <w:szCs w:val="28"/>
        </w:rPr>
      </w:pPr>
    </w:p>
    <w:p w:rsidR="00D61BCB" w:rsidRPr="00D61BCB" w:rsidRDefault="00D61BCB" w:rsidP="00D61BCB">
      <w:pPr>
        <w:jc w:val="both"/>
        <w:rPr>
          <w:b/>
          <w:sz w:val="28"/>
          <w:szCs w:val="28"/>
        </w:rPr>
      </w:pPr>
      <w:r w:rsidRPr="00D61BCB">
        <w:rPr>
          <w:b/>
          <w:sz w:val="28"/>
          <w:szCs w:val="28"/>
        </w:rPr>
        <w:t xml:space="preserve">Reunión de la Mesa Política de Cabildo Abierto </w:t>
      </w:r>
    </w:p>
    <w:p w:rsidR="00D61BCB" w:rsidRPr="00D61BCB" w:rsidRDefault="00D61BCB" w:rsidP="00D61BCB">
      <w:pPr>
        <w:jc w:val="both"/>
        <w:rPr>
          <w:sz w:val="28"/>
          <w:szCs w:val="28"/>
        </w:rPr>
      </w:pPr>
    </w:p>
    <w:p w:rsidR="00D61BCB" w:rsidRPr="00D61BCB" w:rsidRDefault="00D61BCB" w:rsidP="00D61BCB">
      <w:pPr>
        <w:jc w:val="both"/>
        <w:rPr>
          <w:sz w:val="28"/>
          <w:szCs w:val="28"/>
        </w:rPr>
      </w:pPr>
      <w:r w:rsidRPr="00D61BCB">
        <w:rPr>
          <w:sz w:val="28"/>
          <w:szCs w:val="28"/>
        </w:rPr>
        <w:t xml:space="preserve">Reunidos este jueves 8 de setiembre, la Mesa Política de Cabildo Abierto ha abordado algunos temas centrales de la actualidad nacional. </w:t>
      </w:r>
    </w:p>
    <w:p w:rsidR="00D61BCB" w:rsidRPr="00D61BCB" w:rsidRDefault="00D61BCB" w:rsidP="00D61BCB">
      <w:pPr>
        <w:jc w:val="both"/>
        <w:rPr>
          <w:sz w:val="28"/>
          <w:szCs w:val="28"/>
        </w:rPr>
      </w:pPr>
      <w:r w:rsidRPr="00D61BCB">
        <w:rPr>
          <w:sz w:val="28"/>
          <w:szCs w:val="28"/>
        </w:rPr>
        <w:t>1) En primer lugar, manifestamos nuestro respaldo a la transformación educativa en marcha, que da cumplimiento a un compromiso asumido con la ciudadanía en 2019 y que fue refrendado en el referéndum de este año 2022.</w:t>
      </w:r>
    </w:p>
    <w:p w:rsidR="00D61BCB" w:rsidRPr="00D61BCB" w:rsidRDefault="00D61BCB" w:rsidP="00D61BCB">
      <w:pPr>
        <w:jc w:val="both"/>
        <w:rPr>
          <w:sz w:val="28"/>
          <w:szCs w:val="28"/>
        </w:rPr>
      </w:pPr>
      <w:r w:rsidRPr="00D61BCB">
        <w:rPr>
          <w:sz w:val="28"/>
          <w:szCs w:val="28"/>
        </w:rPr>
        <w:t xml:space="preserve">Expresamos nuestra solidaridad con las autoridades del </w:t>
      </w:r>
      <w:proofErr w:type="spellStart"/>
      <w:r w:rsidRPr="00D61BCB">
        <w:rPr>
          <w:sz w:val="28"/>
          <w:szCs w:val="28"/>
        </w:rPr>
        <w:t>Codicen</w:t>
      </w:r>
      <w:proofErr w:type="spellEnd"/>
      <w:r w:rsidRPr="00D61BCB">
        <w:rPr>
          <w:sz w:val="28"/>
          <w:szCs w:val="28"/>
        </w:rPr>
        <w:t xml:space="preserve"> y rechazamos la campaña de agresiones que se </w:t>
      </w:r>
      <w:proofErr w:type="spellStart"/>
      <w:r w:rsidRPr="00D61BCB">
        <w:rPr>
          <w:sz w:val="28"/>
          <w:szCs w:val="28"/>
        </w:rPr>
        <w:t>fogonea</w:t>
      </w:r>
      <w:proofErr w:type="spellEnd"/>
      <w:r w:rsidRPr="00D61BCB">
        <w:rPr>
          <w:sz w:val="28"/>
          <w:szCs w:val="28"/>
        </w:rPr>
        <w:t xml:space="preserve"> desde algunos grupos que desde hace varios años están trancando cualquier posibilidad de promover cambios en un sistema que expulsa a demasiados jóvenes y los deja indefensos de cara al futuro.</w:t>
      </w:r>
    </w:p>
    <w:p w:rsidR="00D61BCB" w:rsidRPr="00D61BCB" w:rsidRDefault="00D61BCB" w:rsidP="00D61BCB">
      <w:pPr>
        <w:jc w:val="both"/>
        <w:rPr>
          <w:sz w:val="28"/>
          <w:szCs w:val="28"/>
        </w:rPr>
      </w:pPr>
      <w:r w:rsidRPr="00D61BCB">
        <w:rPr>
          <w:sz w:val="28"/>
          <w:szCs w:val="28"/>
        </w:rPr>
        <w:t>2) Por otro lado, los cabildantes rechazamos el proyecto de ley del Frente Amplio y el Partido Colorado sobre la eutanasia, que se aprobó esta semana en la comisión de salud de Diputados. Estamos convencidos que este proyecto no está centrado en las pers</w:t>
      </w:r>
      <w:r>
        <w:rPr>
          <w:sz w:val="28"/>
          <w:szCs w:val="28"/>
        </w:rPr>
        <w:t>onas y atenta contra las garantí</w:t>
      </w:r>
      <w:r w:rsidRPr="00D61BCB">
        <w:rPr>
          <w:sz w:val="28"/>
          <w:szCs w:val="28"/>
        </w:rPr>
        <w:t>as necesarias para la defensa de la vida. Es por eso que solicitamos al presidente de la República que considere la posibilidad, en caso de ser aprobado el proyecto, de interponer por parte del PE las observaciones correspondientes (veto) por las facultades que le otorga el artículo 138 de la Constitución.</w:t>
      </w:r>
    </w:p>
    <w:p w:rsidR="00D61BCB" w:rsidRPr="00D61BCB" w:rsidRDefault="00D61BCB" w:rsidP="00D61BCB">
      <w:pPr>
        <w:jc w:val="both"/>
        <w:rPr>
          <w:sz w:val="28"/>
          <w:szCs w:val="28"/>
        </w:rPr>
      </w:pPr>
      <w:r w:rsidRPr="00D61BCB">
        <w:rPr>
          <w:sz w:val="28"/>
          <w:szCs w:val="28"/>
        </w:rPr>
        <w:t xml:space="preserve">3) En tercer lugar, queremos informar que nuestro comité de expertos ha terminado su estudio </w:t>
      </w:r>
      <w:r w:rsidR="00F757DF">
        <w:rPr>
          <w:sz w:val="28"/>
          <w:szCs w:val="28"/>
        </w:rPr>
        <w:t xml:space="preserve">inicial </w:t>
      </w:r>
      <w:r w:rsidRPr="00D61BCB">
        <w:rPr>
          <w:sz w:val="28"/>
          <w:szCs w:val="28"/>
        </w:rPr>
        <w:t>del anteproyecto de ley para la reforma de la seguridad social y ha propuesto algunas modificaciones que hicimos llegar al Poder Ejecutivo y a los redactores de la iniciativa.</w:t>
      </w:r>
    </w:p>
    <w:p w:rsidR="00D61BCB" w:rsidRPr="00D61BCB" w:rsidRDefault="00D61BCB" w:rsidP="00D61BCB">
      <w:pPr>
        <w:jc w:val="both"/>
        <w:rPr>
          <w:sz w:val="28"/>
          <w:szCs w:val="28"/>
        </w:rPr>
      </w:pPr>
      <w:r w:rsidRPr="00D61BCB">
        <w:rPr>
          <w:sz w:val="28"/>
          <w:szCs w:val="28"/>
        </w:rPr>
        <w:t xml:space="preserve">La Mesa Política reitera su voluntad de contribuir a avanzar en una reforma impostergable para el país, atendiendo integralmente a la totalidad de los subsistemas, con un criterio de verdadera universalidad y justicia. </w:t>
      </w:r>
    </w:p>
    <w:p w:rsidR="00D61BCB" w:rsidRPr="00D61BCB" w:rsidRDefault="00D61BCB" w:rsidP="00D61BCB">
      <w:pPr>
        <w:jc w:val="both"/>
        <w:rPr>
          <w:sz w:val="28"/>
          <w:szCs w:val="28"/>
        </w:rPr>
      </w:pPr>
      <w:r w:rsidRPr="00D61BCB">
        <w:rPr>
          <w:sz w:val="28"/>
          <w:szCs w:val="28"/>
        </w:rPr>
        <w:t xml:space="preserve">4) Finalmente, la Mesa Política de Cabildo Abierto resuelve convocar a todos los partidos políticos con representación parlamentaria a conformar </w:t>
      </w:r>
      <w:r w:rsidRPr="00D61BCB">
        <w:rPr>
          <w:sz w:val="28"/>
          <w:szCs w:val="28"/>
        </w:rPr>
        <w:lastRenderedPageBreak/>
        <w:t xml:space="preserve">un Ámbito Multipartidario con la finalidad de buscar consensos en políticas de larga duración, que atraviesen diversos periodos de gobierno y varias generaciones, que aseguren Políticas de Estado con fuerte apoyo nacional, </w:t>
      </w:r>
      <w:proofErr w:type="spellStart"/>
      <w:r w:rsidRPr="00D61BCB">
        <w:rPr>
          <w:sz w:val="28"/>
          <w:szCs w:val="28"/>
        </w:rPr>
        <w:t>predecibilidad</w:t>
      </w:r>
      <w:proofErr w:type="spellEnd"/>
      <w:r w:rsidRPr="00D61BCB">
        <w:rPr>
          <w:sz w:val="28"/>
          <w:szCs w:val="28"/>
        </w:rPr>
        <w:t xml:space="preserve"> y sólida continuidad.</w:t>
      </w:r>
    </w:p>
    <w:p w:rsidR="00D61BCB" w:rsidRPr="00D61BCB" w:rsidRDefault="00D61BCB" w:rsidP="00D61BCB">
      <w:pPr>
        <w:jc w:val="both"/>
        <w:rPr>
          <w:sz w:val="28"/>
          <w:szCs w:val="28"/>
        </w:rPr>
      </w:pPr>
      <w:r w:rsidRPr="00D61BCB">
        <w:rPr>
          <w:sz w:val="28"/>
          <w:szCs w:val="28"/>
        </w:rPr>
        <w:t>El propósito es constituir un ámbito con agenda abierta, en la que se desarrollen acuerdos en temas tales como, a vía de ejemplo, reforma de la seguridad social, política demográfica, inserción internacional del país, lucha contra el narcotráfico y el crimen organizado y lucha contra la pobreza.</w:t>
      </w:r>
    </w:p>
    <w:p w:rsidR="00D61BCB" w:rsidRPr="00D61BCB" w:rsidRDefault="00D61BCB" w:rsidP="00D61BCB">
      <w:pPr>
        <w:jc w:val="both"/>
        <w:rPr>
          <w:sz w:val="28"/>
          <w:szCs w:val="28"/>
        </w:rPr>
      </w:pPr>
      <w:r w:rsidRPr="00D61BCB">
        <w:rPr>
          <w:sz w:val="28"/>
          <w:szCs w:val="28"/>
        </w:rPr>
        <w:t>Un segundo paso sería que el Ámbito Multipartidario convocase a la creación de una nueva Concertación Nacional Programática, con los mismos propósitos, constituida por la Universidad de la República, institutos universitarios privados, centros académicos, movimiento sindical, asociaciones estudiantiles, cooperativismo, centros comerciales, organizaciones rurales, cámaras empresariales, agrupaciones profesionales y otras fuerzas sociales de la República.</w:t>
      </w:r>
    </w:p>
    <w:p w:rsidR="003F3996" w:rsidRPr="00D61BCB" w:rsidRDefault="00D61BCB" w:rsidP="00D61BCB">
      <w:pPr>
        <w:jc w:val="both"/>
        <w:rPr>
          <w:sz w:val="28"/>
          <w:szCs w:val="28"/>
        </w:rPr>
      </w:pPr>
      <w:r w:rsidRPr="00D61BCB">
        <w:rPr>
          <w:sz w:val="28"/>
          <w:szCs w:val="28"/>
        </w:rPr>
        <w:t>A tal fin, las autoridades de Cabildo Abierto solicitarán audiencia a las autoridades nacionales del Frente Amplio, Partido Nacional, Partido Colorado, Partido Ecologista Radical Intransigente, Partido de la Gente y Partido Independiente.</w:t>
      </w:r>
    </w:p>
    <w:sectPr w:rsidR="003F3996" w:rsidRPr="00D61BCB" w:rsidSect="00940F85">
      <w:pgSz w:w="11906" w:h="16838" w:code="9"/>
      <w:pgMar w:top="1411" w:right="1701" w:bottom="1411" w:left="1701" w:header="706" w:footer="706"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CB"/>
    <w:rsid w:val="003F3996"/>
    <w:rsid w:val="009260E3"/>
    <w:rsid w:val="00940F85"/>
    <w:rsid w:val="00D61BCB"/>
    <w:rsid w:val="00F757DF"/>
    <w:rsid w:val="00F801B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AC44"/>
  <w15:chartTrackingRefBased/>
  <w15:docId w15:val="{2BD1C123-9315-40A8-BC9C-BEFFE7FD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499</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2022-09-08T18:56:00Z</cp:lastPrinted>
  <dcterms:created xsi:type="dcterms:W3CDTF">2022-09-08T18:41:00Z</dcterms:created>
  <dcterms:modified xsi:type="dcterms:W3CDTF">2022-09-08T22:25:00Z</dcterms:modified>
</cp:coreProperties>
</file>